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0213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270C0D">
        <w:rPr>
          <w:rFonts w:ascii="Times New Roman" w:hAnsi="Times New Roman" w:cs="Times New Roman"/>
          <w:b/>
          <w:sz w:val="24"/>
          <w:szCs w:val="24"/>
        </w:rPr>
        <w:t>CHIMIE, BIOLOGIE, GEOGRAFIE</w:t>
      </w:r>
      <w:r w:rsidR="00C16AA4"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F40BA">
        <w:rPr>
          <w:rFonts w:ascii="Times New Roman" w:hAnsi="Times New Roman" w:cs="Times New Roman"/>
          <w:b/>
          <w:sz w:val="24"/>
          <w:szCs w:val="24"/>
        </w:rPr>
        <w:t xml:space="preserve"> Asistent de cercetare 4</w:t>
      </w:r>
    </w:p>
    <w:p w14:paraId="6B6B4314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0CF94E9B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>pentru concursul pe post</w:t>
      </w:r>
      <w:r w:rsidR="003F40BA">
        <w:rPr>
          <w:rFonts w:ascii="Times New Roman" w:eastAsia="Times New Roman" w:hAnsi="Times New Roman" w:cs="Times New Roman"/>
          <w:i/>
          <w:sz w:val="24"/>
          <w:szCs w:val="24"/>
        </w:rPr>
        <w:t xml:space="preserve"> Asistent de cercetare</w:t>
      </w:r>
      <w:r w:rsidR="00A23C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40BA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14:paraId="65F7BBFA" w14:textId="1CB46834" w:rsidR="00826749" w:rsidRPr="00826749" w:rsidRDefault="00826749" w:rsidP="008267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26749">
        <w:rPr>
          <w:rFonts w:ascii="Times New Roman" w:eastAsia="Times New Roman" w:hAnsi="Times New Roman" w:cs="Times New Roman"/>
          <w:sz w:val="24"/>
          <w:szCs w:val="24"/>
        </w:rPr>
        <w:t xml:space="preserve"> SCRISĂ</w:t>
      </w:r>
    </w:p>
    <w:p w14:paraId="6BF34068" w14:textId="23C05114" w:rsidR="00826749" w:rsidRPr="00826749" w:rsidRDefault="00826749" w:rsidP="00826749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Carbohidrați – componente celulare majore ale celulelor;</w:t>
      </w:r>
    </w:p>
    <w:p w14:paraId="6DFAC6C5" w14:textId="345285E9" w:rsidR="00826749" w:rsidRPr="00826749" w:rsidRDefault="00826749" w:rsidP="00826749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Aminoacizi, peptide și proteine;</w:t>
      </w:r>
    </w:p>
    <w:p w14:paraId="48A87079" w14:textId="7123605F" w:rsidR="00826749" w:rsidRPr="00826749" w:rsidRDefault="00826749" w:rsidP="00826749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Anticorpi – caracterizare și structură;</w:t>
      </w:r>
    </w:p>
    <w:p w14:paraId="00EFA402" w14:textId="5204A7E6" w:rsidR="00826749" w:rsidRPr="00826749" w:rsidRDefault="00826749" w:rsidP="00826749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Componentele celulare și umorale ale imunității înnăscute;</w:t>
      </w:r>
    </w:p>
    <w:p w14:paraId="579EA074" w14:textId="44AF8159" w:rsidR="00EE7D2B" w:rsidRPr="006C60B9" w:rsidRDefault="00826749" w:rsidP="00EE7D2B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Reacțiile de hipersensibilitate.</w:t>
      </w:r>
    </w:p>
    <w:p w14:paraId="6071076B" w14:textId="162CF40C" w:rsidR="00826749" w:rsidRPr="00826749" w:rsidRDefault="00826749" w:rsidP="008267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26749">
        <w:rPr>
          <w:rFonts w:ascii="Times New Roman" w:eastAsia="Times New Roman" w:hAnsi="Times New Roman" w:cs="Times New Roman"/>
          <w:sz w:val="24"/>
          <w:szCs w:val="24"/>
        </w:rPr>
        <w:t xml:space="preserve"> ORALĂ</w:t>
      </w:r>
    </w:p>
    <w:p w14:paraId="6B366CFE" w14:textId="0C7ABEA3" w:rsidR="00826749" w:rsidRPr="00826749" w:rsidRDefault="00826749" w:rsidP="00826749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Polizaharide de rezervă și de structură – structură, metabolizare, aplicații;</w:t>
      </w:r>
    </w:p>
    <w:p w14:paraId="2200340D" w14:textId="752CE90A" w:rsidR="00826749" w:rsidRPr="00826749" w:rsidRDefault="00826749" w:rsidP="00826749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Aminoacizi esențiali (clasificare și exemple);</w:t>
      </w:r>
    </w:p>
    <w:p w14:paraId="7CD9A039" w14:textId="5438228F" w:rsidR="00826749" w:rsidRPr="00826749" w:rsidRDefault="00826749" w:rsidP="00826749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Compartimentul central și periferic al sistemului imun;</w:t>
      </w:r>
    </w:p>
    <w:p w14:paraId="43E4B22D" w14:textId="4022CF96" w:rsidR="00826749" w:rsidRPr="00826749" w:rsidRDefault="00826749" w:rsidP="00826749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Anticorpi (clasificare și exemple);</w:t>
      </w:r>
    </w:p>
    <w:p w14:paraId="5011E235" w14:textId="555E0019" w:rsidR="00826749" w:rsidRPr="006C60B9" w:rsidRDefault="00826749" w:rsidP="0082674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Baza celulară a răspunsului imun înnăscut și specific.</w:t>
      </w:r>
    </w:p>
    <w:p w14:paraId="591FFDD1" w14:textId="3EB45825" w:rsidR="00826749" w:rsidRPr="00826749" w:rsidRDefault="00826749" w:rsidP="008267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26749">
        <w:rPr>
          <w:rFonts w:ascii="Times New Roman" w:eastAsia="Times New Roman" w:hAnsi="Times New Roman" w:cs="Times New Roman"/>
          <w:sz w:val="24"/>
          <w:szCs w:val="24"/>
        </w:rPr>
        <w:t xml:space="preserve"> PRACTICĂ</w:t>
      </w:r>
    </w:p>
    <w:p w14:paraId="3B5930B7" w14:textId="27CF07A7" w:rsidR="00826749" w:rsidRPr="00826749" w:rsidRDefault="00826749" w:rsidP="00826749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Metode spectrofotometrice de analiză și caracterizare a proteinelor;</w:t>
      </w:r>
    </w:p>
    <w:p w14:paraId="67AEA4A2" w14:textId="74868304" w:rsidR="00826749" w:rsidRPr="00826749" w:rsidRDefault="00826749" w:rsidP="00826749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Metode de analiză și caracterizare a carbohidraților;</w:t>
      </w:r>
    </w:p>
    <w:p w14:paraId="31EED7FC" w14:textId="4209093F" w:rsidR="00826749" w:rsidRPr="00826749" w:rsidRDefault="00826749" w:rsidP="00826749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Principalele reacţii antigen-anticorp şi aplicaţiile acestora;</w:t>
      </w:r>
    </w:p>
    <w:p w14:paraId="4003A2C3" w14:textId="0077B6D7" w:rsidR="00826749" w:rsidRPr="00826749" w:rsidRDefault="00826749" w:rsidP="0082674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Metode imunologice pentru depistarea precoce a sarcinii, pentru diagnosticul menopauzei și estimarea fertilității.</w:t>
      </w:r>
    </w:p>
    <w:p w14:paraId="0BAE05D7" w14:textId="77777777" w:rsidR="00826749" w:rsidRPr="00826749" w:rsidRDefault="00826749" w:rsidP="008267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4D1B1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3F40BA">
        <w:rPr>
          <w:rFonts w:ascii="Times New Roman" w:eastAsia="Times New Roman" w:hAnsi="Times New Roman" w:cs="Times New Roman"/>
          <w:i/>
          <w:sz w:val="24"/>
          <w:szCs w:val="24"/>
        </w:rPr>
        <w:t>Asistent de cercetare 4</w:t>
      </w:r>
    </w:p>
    <w:p w14:paraId="67BB8662" w14:textId="1A352265" w:rsidR="00826749" w:rsidRPr="00826749" w:rsidRDefault="00826749" w:rsidP="0082674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 xml:space="preserve">Nelson D. L., Cox M. M., Lehninger A. L., </w:t>
      </w:r>
      <w:r w:rsidRPr="00826749">
        <w:rPr>
          <w:rFonts w:ascii="Times New Roman" w:eastAsia="Times New Roman" w:hAnsi="Times New Roman" w:cs="Times New Roman"/>
          <w:i/>
          <w:iCs/>
          <w:sz w:val="24"/>
          <w:szCs w:val="24"/>
        </w:rPr>
        <w:t>„Lehninger principles of biochemistry”</w:t>
      </w:r>
      <w:r w:rsidRPr="00826749">
        <w:rPr>
          <w:rFonts w:ascii="Times New Roman" w:eastAsia="Times New Roman" w:hAnsi="Times New Roman" w:cs="Times New Roman"/>
          <w:sz w:val="24"/>
          <w:szCs w:val="24"/>
        </w:rPr>
        <w:t>, W.H. Freeman and Company, New York, 2013;</w:t>
      </w:r>
    </w:p>
    <w:p w14:paraId="201F3E43" w14:textId="1F194E55" w:rsidR="00826749" w:rsidRPr="00826749" w:rsidRDefault="00826749" w:rsidP="0082674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Mihaescu G.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6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749">
        <w:rPr>
          <w:rFonts w:ascii="Times New Roman" w:eastAsia="Times New Roman" w:hAnsi="Times New Roman" w:cs="Times New Roman"/>
          <w:i/>
          <w:iCs/>
          <w:sz w:val="24"/>
          <w:szCs w:val="24"/>
        </w:rPr>
        <w:t>„Imunologie și Imunochimie”</w:t>
      </w:r>
      <w:r w:rsidRPr="00826749">
        <w:rPr>
          <w:rFonts w:ascii="Times New Roman" w:eastAsia="Times New Roman" w:hAnsi="Times New Roman" w:cs="Times New Roman"/>
          <w:sz w:val="24"/>
          <w:szCs w:val="24"/>
        </w:rPr>
        <w:t>, Universitatea Bucuresti, 2003;</w:t>
      </w:r>
    </w:p>
    <w:p w14:paraId="69A44FF4" w14:textId="356CDF3D" w:rsidR="00826749" w:rsidRPr="00826749" w:rsidRDefault="00826749" w:rsidP="0082674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Olinescu A., Panait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6749">
        <w:rPr>
          <w:rFonts w:ascii="Times New Roman" w:eastAsia="Times New Roman" w:hAnsi="Times New Roman" w:cs="Times New Roman"/>
          <w:i/>
          <w:iCs/>
          <w:sz w:val="24"/>
          <w:szCs w:val="24"/>
        </w:rPr>
        <w:t>„Introducere în imunologie”</w:t>
      </w:r>
      <w:r w:rsidRPr="00826749">
        <w:rPr>
          <w:rFonts w:ascii="Times New Roman" w:eastAsia="Times New Roman" w:hAnsi="Times New Roman" w:cs="Times New Roman"/>
          <w:sz w:val="24"/>
          <w:szCs w:val="24"/>
        </w:rPr>
        <w:t>, Editura INFOMedica, 2004;</w:t>
      </w:r>
    </w:p>
    <w:p w14:paraId="5F9C25A5" w14:textId="7FDA42DB" w:rsidR="00826749" w:rsidRPr="00826749" w:rsidRDefault="00826749" w:rsidP="0082674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Ostafe V.,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749">
        <w:rPr>
          <w:rFonts w:ascii="Times New Roman" w:eastAsia="Times New Roman" w:hAnsi="Times New Roman" w:cs="Times New Roman"/>
          <w:i/>
          <w:iCs/>
          <w:sz w:val="24"/>
          <w:szCs w:val="24"/>
        </w:rPr>
        <w:t>„Biochimie Practică - Manual de laborator”</w:t>
      </w:r>
      <w:r w:rsidRPr="00826749">
        <w:rPr>
          <w:rFonts w:ascii="Times New Roman" w:eastAsia="Times New Roman" w:hAnsi="Times New Roman" w:cs="Times New Roman"/>
          <w:sz w:val="24"/>
          <w:szCs w:val="24"/>
        </w:rPr>
        <w:t>, Timişoara, Editura Mirton, 1994;</w:t>
      </w:r>
    </w:p>
    <w:p w14:paraId="045D1B43" w14:textId="5FEB5F77" w:rsidR="00826749" w:rsidRPr="00826749" w:rsidRDefault="00826749" w:rsidP="0082674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Cojocaru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6749">
        <w:rPr>
          <w:rFonts w:ascii="Times New Roman" w:eastAsia="Times New Roman" w:hAnsi="Times New Roman" w:cs="Times New Roman"/>
          <w:i/>
          <w:iCs/>
          <w:sz w:val="24"/>
          <w:szCs w:val="24"/>
        </w:rPr>
        <w:t>„Imunologie. Lucrări Practice”</w:t>
      </w:r>
      <w:r w:rsidRPr="00826749">
        <w:rPr>
          <w:rFonts w:ascii="Times New Roman" w:eastAsia="Times New Roman" w:hAnsi="Times New Roman" w:cs="Times New Roman"/>
          <w:sz w:val="24"/>
          <w:szCs w:val="24"/>
        </w:rPr>
        <w:t>, București, 2009;</w:t>
      </w:r>
    </w:p>
    <w:p w14:paraId="0C184073" w14:textId="3BE3A4E8" w:rsidR="00A70F0E" w:rsidRPr="003F40BA" w:rsidRDefault="00826749" w:rsidP="0082674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26749">
        <w:rPr>
          <w:rFonts w:ascii="Times New Roman" w:eastAsia="Times New Roman" w:hAnsi="Times New Roman" w:cs="Times New Roman"/>
          <w:sz w:val="24"/>
          <w:szCs w:val="24"/>
        </w:rPr>
        <w:t>Cianga 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6749">
        <w:rPr>
          <w:rFonts w:ascii="Times New Roman" w:eastAsia="Times New Roman" w:hAnsi="Times New Roman" w:cs="Times New Roman"/>
          <w:i/>
          <w:iCs/>
          <w:sz w:val="24"/>
          <w:szCs w:val="24"/>
        </w:rPr>
        <w:t>„Tehnici utilizate în imunologie. Noțiuni introductive”</w:t>
      </w:r>
      <w:r w:rsidRPr="00826749">
        <w:rPr>
          <w:rFonts w:ascii="Times New Roman" w:eastAsia="Times New Roman" w:hAnsi="Times New Roman" w:cs="Times New Roman"/>
          <w:sz w:val="24"/>
          <w:szCs w:val="24"/>
        </w:rPr>
        <w:t>, Ed. Pim, 2008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3F40BA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D665AE"/>
    <w:multiLevelType w:val="hybridMultilevel"/>
    <w:tmpl w:val="7EFC1C72"/>
    <w:lvl w:ilvl="0" w:tplc="87844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24268"/>
    <w:multiLevelType w:val="hybridMultilevel"/>
    <w:tmpl w:val="B34273CC"/>
    <w:lvl w:ilvl="0" w:tplc="00F2C20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53194"/>
    <w:multiLevelType w:val="hybridMultilevel"/>
    <w:tmpl w:val="834C5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7A7614"/>
    <w:multiLevelType w:val="hybridMultilevel"/>
    <w:tmpl w:val="67F6C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FB44B0"/>
    <w:multiLevelType w:val="hybridMultilevel"/>
    <w:tmpl w:val="B6B0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6724"/>
    <w:multiLevelType w:val="hybridMultilevel"/>
    <w:tmpl w:val="3A2AA75E"/>
    <w:lvl w:ilvl="0" w:tplc="E26CFC9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F274D"/>
    <w:multiLevelType w:val="hybridMultilevel"/>
    <w:tmpl w:val="EB387716"/>
    <w:lvl w:ilvl="0" w:tplc="6950BB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56C3C"/>
    <w:multiLevelType w:val="hybridMultilevel"/>
    <w:tmpl w:val="8ACC2A34"/>
    <w:lvl w:ilvl="0" w:tplc="7174ED5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9"/>
  </w:num>
  <w:num w:numId="4">
    <w:abstractNumId w:val="7"/>
  </w:num>
  <w:num w:numId="5">
    <w:abstractNumId w:val="19"/>
  </w:num>
  <w:num w:numId="6">
    <w:abstractNumId w:val="27"/>
  </w:num>
  <w:num w:numId="7">
    <w:abstractNumId w:val="13"/>
  </w:num>
  <w:num w:numId="8">
    <w:abstractNumId w:val="8"/>
  </w:num>
  <w:num w:numId="9">
    <w:abstractNumId w:val="6"/>
  </w:num>
  <w:num w:numId="10">
    <w:abstractNumId w:val="0"/>
  </w:num>
  <w:num w:numId="11">
    <w:abstractNumId w:val="18"/>
  </w:num>
  <w:num w:numId="12">
    <w:abstractNumId w:val="22"/>
  </w:num>
  <w:num w:numId="13">
    <w:abstractNumId w:val="9"/>
  </w:num>
  <w:num w:numId="14">
    <w:abstractNumId w:val="4"/>
  </w:num>
  <w:num w:numId="15">
    <w:abstractNumId w:val="20"/>
  </w:num>
  <w:num w:numId="16">
    <w:abstractNumId w:val="23"/>
  </w:num>
  <w:num w:numId="17">
    <w:abstractNumId w:val="1"/>
  </w:num>
  <w:num w:numId="18">
    <w:abstractNumId w:val="15"/>
  </w:num>
  <w:num w:numId="19">
    <w:abstractNumId w:val="5"/>
  </w:num>
  <w:num w:numId="20">
    <w:abstractNumId w:val="16"/>
  </w:num>
  <w:num w:numId="21">
    <w:abstractNumId w:val="24"/>
  </w:num>
  <w:num w:numId="22">
    <w:abstractNumId w:val="2"/>
  </w:num>
  <w:num w:numId="23">
    <w:abstractNumId w:val="3"/>
  </w:num>
  <w:num w:numId="24">
    <w:abstractNumId w:val="12"/>
  </w:num>
  <w:num w:numId="25">
    <w:abstractNumId w:val="11"/>
  </w:num>
  <w:num w:numId="26">
    <w:abstractNumId w:val="10"/>
  </w:num>
  <w:num w:numId="27">
    <w:abstractNumId w:val="17"/>
  </w:num>
  <w:num w:numId="28">
    <w:abstractNumId w:val="25"/>
  </w:num>
  <w:num w:numId="29">
    <w:abstractNumId w:val="28"/>
  </w:num>
  <w:num w:numId="3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201A1"/>
    <w:rsid w:val="00032167"/>
    <w:rsid w:val="00053D20"/>
    <w:rsid w:val="00066908"/>
    <w:rsid w:val="00075F4D"/>
    <w:rsid w:val="0009686F"/>
    <w:rsid w:val="000A3DDE"/>
    <w:rsid w:val="000B418B"/>
    <w:rsid w:val="000C0CD0"/>
    <w:rsid w:val="000F7BEB"/>
    <w:rsid w:val="001108C1"/>
    <w:rsid w:val="00117CFF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D32B6"/>
    <w:rsid w:val="002F4C36"/>
    <w:rsid w:val="002F6588"/>
    <w:rsid w:val="00313430"/>
    <w:rsid w:val="00325602"/>
    <w:rsid w:val="00334172"/>
    <w:rsid w:val="00334CDC"/>
    <w:rsid w:val="00335DFD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F40BA"/>
    <w:rsid w:val="003F6E1D"/>
    <w:rsid w:val="004173F7"/>
    <w:rsid w:val="00420EDE"/>
    <w:rsid w:val="00433B99"/>
    <w:rsid w:val="00441EDE"/>
    <w:rsid w:val="00442A2B"/>
    <w:rsid w:val="004742F3"/>
    <w:rsid w:val="004D30ED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60B9"/>
    <w:rsid w:val="006C731A"/>
    <w:rsid w:val="006D3E07"/>
    <w:rsid w:val="00701B06"/>
    <w:rsid w:val="007066EB"/>
    <w:rsid w:val="0072234F"/>
    <w:rsid w:val="00722F30"/>
    <w:rsid w:val="00764030"/>
    <w:rsid w:val="007C6447"/>
    <w:rsid w:val="007D0165"/>
    <w:rsid w:val="007E239C"/>
    <w:rsid w:val="0080291D"/>
    <w:rsid w:val="00826749"/>
    <w:rsid w:val="00840BC4"/>
    <w:rsid w:val="00845BC9"/>
    <w:rsid w:val="00854F12"/>
    <w:rsid w:val="00856DEC"/>
    <w:rsid w:val="00884977"/>
    <w:rsid w:val="008928D5"/>
    <w:rsid w:val="008D34FF"/>
    <w:rsid w:val="009059CB"/>
    <w:rsid w:val="00910816"/>
    <w:rsid w:val="00936734"/>
    <w:rsid w:val="00951C9B"/>
    <w:rsid w:val="00971F59"/>
    <w:rsid w:val="009874DB"/>
    <w:rsid w:val="009B323E"/>
    <w:rsid w:val="009E1FD8"/>
    <w:rsid w:val="009E4441"/>
    <w:rsid w:val="009F50EB"/>
    <w:rsid w:val="00A23C03"/>
    <w:rsid w:val="00A668DC"/>
    <w:rsid w:val="00A70F0E"/>
    <w:rsid w:val="00A71B0A"/>
    <w:rsid w:val="00A83C9F"/>
    <w:rsid w:val="00AB5880"/>
    <w:rsid w:val="00AE79B3"/>
    <w:rsid w:val="00AF7A93"/>
    <w:rsid w:val="00B05024"/>
    <w:rsid w:val="00B111C3"/>
    <w:rsid w:val="00B301BB"/>
    <w:rsid w:val="00B5288E"/>
    <w:rsid w:val="00B5753E"/>
    <w:rsid w:val="00B65E94"/>
    <w:rsid w:val="00B9024F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93067"/>
    <w:rsid w:val="00DB4B4F"/>
    <w:rsid w:val="00E07353"/>
    <w:rsid w:val="00E16E13"/>
    <w:rsid w:val="00E444AA"/>
    <w:rsid w:val="00E50BF4"/>
    <w:rsid w:val="00E608DC"/>
    <w:rsid w:val="00E8261F"/>
    <w:rsid w:val="00E83937"/>
    <w:rsid w:val="00EC5696"/>
    <w:rsid w:val="00EE7D2B"/>
    <w:rsid w:val="00EF38F1"/>
    <w:rsid w:val="00F07000"/>
    <w:rsid w:val="00F11882"/>
    <w:rsid w:val="00F4225E"/>
    <w:rsid w:val="00F54EAC"/>
    <w:rsid w:val="00F80ECA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8B79"/>
  <w15:docId w15:val="{37D6F515-7B17-4270-8D6F-1E0BB0FD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2022-11-02T13:07:00Z</dcterms:created>
  <dcterms:modified xsi:type="dcterms:W3CDTF">2022-11-02T13:07:00Z</dcterms:modified>
</cp:coreProperties>
</file>