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2A" w:rsidRDefault="00134A2A" w:rsidP="00134A2A">
      <w:pPr>
        <w:jc w:val="both"/>
        <w:rPr>
          <w:rFonts w:ascii="Arial" w:hAnsi="Arial" w:cs="Arial"/>
          <w:color w:val="000000"/>
          <w:sz w:val="26"/>
          <w:szCs w:val="26"/>
        </w:rPr>
      </w:pPr>
      <w:r>
        <w:rPr>
          <w:rFonts w:ascii="Arial" w:hAnsi="Arial" w:cs="Arial"/>
          <w:color w:val="000000"/>
          <w:sz w:val="26"/>
          <w:szCs w:val="26"/>
        </w:rPr>
        <w:t>UNIVERSITATEA DE VEST DIN TIMIȘOARA</w:t>
      </w:r>
    </w:p>
    <w:p w:rsidR="00134A2A" w:rsidRDefault="00134A2A" w:rsidP="00134A2A">
      <w:pPr>
        <w:jc w:val="both"/>
        <w:rPr>
          <w:rFonts w:ascii="Arial" w:hAnsi="Arial" w:cs="Arial"/>
          <w:color w:val="000000"/>
          <w:sz w:val="26"/>
          <w:szCs w:val="26"/>
        </w:rPr>
      </w:pPr>
      <w:r>
        <w:rPr>
          <w:rFonts w:ascii="Arial" w:hAnsi="Arial" w:cs="Arial"/>
          <w:color w:val="000000"/>
          <w:sz w:val="26"/>
          <w:szCs w:val="26"/>
        </w:rPr>
        <w:t>FACULTATEA DE ARTE ȘI DESIGN</w:t>
      </w:r>
    </w:p>
    <w:p w:rsidR="00134A2A" w:rsidRDefault="00134A2A" w:rsidP="00134A2A">
      <w:pPr>
        <w:jc w:val="both"/>
        <w:rPr>
          <w:rFonts w:ascii="Arial" w:hAnsi="Arial" w:cs="Arial"/>
          <w:color w:val="000000"/>
          <w:sz w:val="26"/>
          <w:szCs w:val="26"/>
        </w:rPr>
      </w:pPr>
    </w:p>
    <w:p w:rsidR="00134A2A" w:rsidRDefault="00134A2A" w:rsidP="00134A2A">
      <w:pPr>
        <w:jc w:val="center"/>
        <w:rPr>
          <w:rFonts w:ascii="Arial" w:hAnsi="Arial" w:cs="Arial"/>
          <w:color w:val="000000"/>
          <w:sz w:val="26"/>
          <w:szCs w:val="26"/>
        </w:rPr>
      </w:pPr>
      <w:r>
        <w:rPr>
          <w:rStyle w:val="l5def1"/>
        </w:rPr>
        <w:t>STANDARDE MINIMALE NECESARE ŞI OBLIGATORII PENTRU CONFERIREA TITLURILOR DIDACTICE DIN ÎNVĂŢĂMÂNTUL SUPERIOR ŞI A GRADELOR</w:t>
      </w:r>
      <w:r>
        <w:rPr>
          <w:rFonts w:ascii="Arial" w:hAnsi="Arial" w:cs="Arial"/>
          <w:color w:val="000000"/>
          <w:sz w:val="26"/>
          <w:szCs w:val="26"/>
        </w:rPr>
        <w:br/>
      </w:r>
      <w:r>
        <w:rPr>
          <w:rStyle w:val="l5def1"/>
        </w:rPr>
        <w:t>PROFESIONALE DE CERCETARE - DEZVOLTARE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DEFINIŢII ŞI CONDIŢII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w:t>
      </w:r>
      <w:r>
        <w:rPr>
          <w:rFonts w:ascii="Arial" w:hAnsi="Arial" w:cs="Arial"/>
          <w:color w:val="000000"/>
          <w:sz w:val="26"/>
          <w:szCs w:val="26"/>
        </w:rPr>
        <w:t xml:space="preserve"> </w:t>
      </w:r>
      <w:r>
        <w:rPr>
          <w:rStyle w:val="l5def1"/>
        </w:rPr>
        <w:t>Au fost formulate standarde diferenţiate pentru următoarele specializări: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w:t>
      </w:r>
      <w:r>
        <w:rPr>
          <w:rFonts w:ascii="Arial" w:hAnsi="Arial" w:cs="Arial"/>
          <w:color w:val="000000"/>
          <w:sz w:val="26"/>
          <w:szCs w:val="26"/>
        </w:rPr>
        <w:t xml:space="preserve"> </w:t>
      </w:r>
      <w:r>
        <w:rPr>
          <w:rStyle w:val="l5def1"/>
        </w:rPr>
        <w:t>- Toate specializările din domeniul arte vizuale, în afară de istoria şi teoria artei: arte plastice (pictură, grafică, pedagogia artelor vizuale, sculptură, fotografie şi imagine dinamică), arte decorative (pictură murală, arte textile, ceramică-sticlă- metal, scenografie, modă/fashion design), design (graphic design, industrial design, design ambiental)</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Istoria şi teoria artei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II.</w:t>
      </w:r>
      <w:r>
        <w:rPr>
          <w:rFonts w:ascii="Arial" w:hAnsi="Arial" w:cs="Arial"/>
          <w:color w:val="000000"/>
          <w:sz w:val="26"/>
          <w:szCs w:val="26"/>
        </w:rPr>
        <w:t xml:space="preserve"> </w:t>
      </w:r>
      <w:r>
        <w:rPr>
          <w:rStyle w:val="l5def1"/>
        </w:rPr>
        <w:t>Lista bazelor de date recunoscute pentru domeniul Arte Vizuale: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ISI Web of Knowledge/www.webofknowledge.com</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ERIH PLUS/www.erihplus.nsd.no</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Scopus/www.scopus.com .</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EBSCO/www.ebscohost.com</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JSTOR/www.jstor.org</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ProQuest/www.proquest.com</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ProjectMuse/https://muse.jhu.edu/</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CEEOL/www.ceeol.com</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Google Scholar/https://scholar.google.com</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Standarde minimale pentru toate specializările în afară de ISTORIA ŞI TEORIA ARTEI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A.1</w:t>
      </w:r>
      <w:r>
        <w:rPr>
          <w:rFonts w:ascii="Arial" w:hAnsi="Arial" w:cs="Arial"/>
          <w:color w:val="000000"/>
          <w:sz w:val="26"/>
          <w:szCs w:val="26"/>
        </w:rPr>
        <w:t xml:space="preserve"> </w:t>
      </w:r>
      <w:r>
        <w:rPr>
          <w:rStyle w:val="l5def1"/>
        </w:rPr>
        <w:t>Activitatea didactică</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1.1.</w:t>
      </w:r>
      <w:r>
        <w:rPr>
          <w:rFonts w:ascii="Arial" w:hAnsi="Arial" w:cs="Arial"/>
          <w:color w:val="000000"/>
          <w:sz w:val="26"/>
          <w:szCs w:val="26"/>
        </w:rPr>
        <w:t xml:space="preserve"> </w:t>
      </w:r>
      <w:r>
        <w:rPr>
          <w:rStyle w:val="l5def1"/>
        </w:rPr>
        <w:t>Material didactic/lucrări didactice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1.1.1</w:t>
      </w:r>
      <w:r>
        <w:rPr>
          <w:rFonts w:ascii="Arial" w:hAnsi="Arial" w:cs="Arial"/>
          <w:color w:val="000000"/>
          <w:sz w:val="26"/>
          <w:szCs w:val="26"/>
        </w:rPr>
        <w:t xml:space="preserve"> </w:t>
      </w:r>
      <w:r>
        <w:rPr>
          <w:rStyle w:val="l5def1"/>
        </w:rPr>
        <w:t>anuale didactice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1.1.2</w:t>
      </w:r>
      <w:r>
        <w:rPr>
          <w:rFonts w:ascii="Arial" w:hAnsi="Arial" w:cs="Arial"/>
          <w:color w:val="000000"/>
          <w:sz w:val="26"/>
          <w:szCs w:val="26"/>
        </w:rPr>
        <w:t xml:space="preserve"> </w:t>
      </w:r>
      <w:r>
        <w:rPr>
          <w:rStyle w:val="l5def1"/>
        </w:rPr>
        <w:t>Syllabi pentru cursurile şi lucrările practice de atelier/laborator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Minim 2 manuale sau syllabi pentru profesor/CSI/abilitareI şi 1 manual/syllabus pentru conferenţiar/CSII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1.1.3.</w:t>
      </w:r>
      <w:r>
        <w:rPr>
          <w:rFonts w:ascii="Arial" w:hAnsi="Arial" w:cs="Arial"/>
          <w:color w:val="000000"/>
          <w:sz w:val="26"/>
          <w:szCs w:val="26"/>
        </w:rPr>
        <w:t xml:space="preserve"> </w:t>
      </w:r>
      <w:r>
        <w:rPr>
          <w:rStyle w:val="l5def1"/>
        </w:rPr>
        <w:t>Coordonare de programe de studii, organizare şi coordonare de programe de formare continuă şi proiecte educaţionale: director, responsabil, membru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A.2.</w:t>
      </w:r>
      <w:r>
        <w:rPr>
          <w:rFonts w:ascii="Arial" w:hAnsi="Arial" w:cs="Arial"/>
          <w:color w:val="000000"/>
          <w:sz w:val="26"/>
          <w:szCs w:val="26"/>
        </w:rPr>
        <w:t xml:space="preserve"> </w:t>
      </w:r>
      <w:r>
        <w:rPr>
          <w:rStyle w:val="l5def1"/>
        </w:rPr>
        <w:t>Activitatea profesională</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w:t>
      </w:r>
      <w:r>
        <w:rPr>
          <w:rFonts w:ascii="Arial" w:hAnsi="Arial" w:cs="Arial"/>
          <w:color w:val="000000"/>
          <w:sz w:val="26"/>
          <w:szCs w:val="26"/>
        </w:rPr>
        <w:t xml:space="preserve"> </w:t>
      </w:r>
      <w:r>
        <w:rPr>
          <w:rStyle w:val="l5def1"/>
        </w:rPr>
        <w:t>Expoziţii naţionale şi internaţionale în muzee şi galerii de prestigiu sau activităţi similare specifice subdomeniilor: design (graphic design, industrial design, design ambiental), modă/fashion design, artă murală, artă în spaţiul public, conservare-restaurare.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2.1.1.</w:t>
      </w:r>
      <w:r>
        <w:rPr>
          <w:rFonts w:ascii="Arial" w:hAnsi="Arial" w:cs="Arial"/>
          <w:color w:val="000000"/>
          <w:sz w:val="26"/>
          <w:szCs w:val="26"/>
        </w:rPr>
        <w:t xml:space="preserve"> </w:t>
      </w:r>
      <w:r>
        <w:rPr>
          <w:rStyle w:val="l5def1"/>
        </w:rPr>
        <w:t>Expoziţii (sau activităţi similare) personale: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2.1.1.1.</w:t>
      </w:r>
      <w:r>
        <w:rPr>
          <w:rFonts w:ascii="Arial" w:hAnsi="Arial" w:cs="Arial"/>
          <w:color w:val="000000"/>
          <w:sz w:val="26"/>
          <w:szCs w:val="26"/>
        </w:rPr>
        <w:t xml:space="preserve"> </w:t>
      </w:r>
      <w:r>
        <w:rPr>
          <w:rStyle w:val="l5def1"/>
        </w:rPr>
        <w:t>Internaţionale - 50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2.1.1.2.</w:t>
      </w:r>
      <w:r>
        <w:rPr>
          <w:rFonts w:ascii="Arial" w:hAnsi="Arial" w:cs="Arial"/>
          <w:color w:val="000000"/>
          <w:sz w:val="26"/>
          <w:szCs w:val="26"/>
        </w:rPr>
        <w:t xml:space="preserve"> </w:t>
      </w:r>
      <w:r>
        <w:rPr>
          <w:rStyle w:val="l5def1"/>
        </w:rPr>
        <w:t>Naţionale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lastRenderedPageBreak/>
        <w:t xml:space="preserve">    </w:t>
      </w:r>
      <w:r>
        <w:rPr>
          <w:rStyle w:val="Strong"/>
          <w:rFonts w:ascii="Arial" w:hAnsi="Arial" w:cs="Arial"/>
          <w:color w:val="000000"/>
          <w:sz w:val="26"/>
          <w:szCs w:val="26"/>
        </w:rPr>
        <w:t>Minim 2 expoziţii/activităţi similareI personale pentru profesor/CSI/abilitare/ şi 1 pentru conferenţiar/CSII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2.1.2.</w:t>
      </w:r>
      <w:r>
        <w:rPr>
          <w:rFonts w:ascii="Arial" w:hAnsi="Arial" w:cs="Arial"/>
          <w:color w:val="000000"/>
          <w:sz w:val="26"/>
          <w:szCs w:val="26"/>
        </w:rPr>
        <w:t xml:space="preserve"> </w:t>
      </w:r>
      <w:r>
        <w:rPr>
          <w:rStyle w:val="l5def1"/>
        </w:rPr>
        <w:t>Expoziţii colective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2.1.2.1.</w:t>
      </w:r>
      <w:r>
        <w:rPr>
          <w:rFonts w:ascii="Arial" w:hAnsi="Arial" w:cs="Arial"/>
          <w:color w:val="000000"/>
          <w:sz w:val="26"/>
          <w:szCs w:val="26"/>
        </w:rPr>
        <w:t xml:space="preserve"> </w:t>
      </w:r>
      <w:r>
        <w:rPr>
          <w:rStyle w:val="l5def1"/>
        </w:rPr>
        <w:t>Expozitii/competiţii cu jurizare internaţională (bienale, trienale, etc.)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2.1.2.2</w:t>
      </w:r>
      <w:r>
        <w:rPr>
          <w:rFonts w:ascii="Arial" w:hAnsi="Arial" w:cs="Arial"/>
          <w:color w:val="000000"/>
          <w:sz w:val="26"/>
          <w:szCs w:val="26"/>
        </w:rPr>
        <w:t xml:space="preserve"> </w:t>
      </w:r>
      <w:r>
        <w:rPr>
          <w:rStyle w:val="l5def1"/>
        </w:rPr>
        <w:t>Expoziţii internaţionale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2.1.2.3.</w:t>
      </w:r>
      <w:r>
        <w:rPr>
          <w:rFonts w:ascii="Arial" w:hAnsi="Arial" w:cs="Arial"/>
          <w:color w:val="000000"/>
          <w:sz w:val="26"/>
          <w:szCs w:val="26"/>
        </w:rPr>
        <w:t xml:space="preserve"> </w:t>
      </w:r>
      <w:r>
        <w:rPr>
          <w:rStyle w:val="l5def1"/>
        </w:rPr>
        <w:t>Expoziţii naţionale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2.2.</w:t>
      </w:r>
      <w:r>
        <w:rPr>
          <w:rFonts w:ascii="Arial" w:hAnsi="Arial" w:cs="Arial"/>
          <w:color w:val="000000"/>
          <w:sz w:val="26"/>
          <w:szCs w:val="26"/>
        </w:rPr>
        <w:t xml:space="preserve"> </w:t>
      </w:r>
      <w:r>
        <w:rPr>
          <w:rStyle w:val="l5def1"/>
        </w:rPr>
        <w:t>Activitatea curatorială</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2.2.1</w:t>
      </w:r>
      <w:r>
        <w:rPr>
          <w:rFonts w:ascii="Arial" w:hAnsi="Arial" w:cs="Arial"/>
          <w:color w:val="000000"/>
          <w:sz w:val="26"/>
          <w:szCs w:val="26"/>
        </w:rPr>
        <w:t xml:space="preserve"> </w:t>
      </w:r>
      <w:r>
        <w:rPr>
          <w:rStyle w:val="l5def1"/>
        </w:rPr>
        <w:t>Proiecte curatoriale internaţionale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2.2.2.</w:t>
      </w:r>
      <w:r>
        <w:rPr>
          <w:rFonts w:ascii="Arial" w:hAnsi="Arial" w:cs="Arial"/>
          <w:color w:val="000000"/>
          <w:sz w:val="26"/>
          <w:szCs w:val="26"/>
        </w:rPr>
        <w:t xml:space="preserve"> </w:t>
      </w:r>
      <w:r>
        <w:rPr>
          <w:rStyle w:val="l5def1"/>
        </w:rPr>
        <w:t>Proiecte curatoriale naţionale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A.3</w:t>
      </w:r>
      <w:r>
        <w:rPr>
          <w:rFonts w:ascii="Arial" w:hAnsi="Arial" w:cs="Arial"/>
          <w:color w:val="000000"/>
          <w:sz w:val="26"/>
          <w:szCs w:val="26"/>
        </w:rPr>
        <w:t xml:space="preserve"> </w:t>
      </w:r>
      <w:r>
        <w:rPr>
          <w:rStyle w:val="l5def1"/>
        </w:rPr>
        <w:t>Activitatea de cercetare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3.1.</w:t>
      </w:r>
      <w:r>
        <w:rPr>
          <w:rFonts w:ascii="Arial" w:hAnsi="Arial" w:cs="Arial"/>
          <w:color w:val="000000"/>
          <w:sz w:val="26"/>
          <w:szCs w:val="26"/>
        </w:rPr>
        <w:t xml:space="preserve"> </w:t>
      </w:r>
      <w:r>
        <w:rPr>
          <w:rStyle w:val="l5def1"/>
        </w:rPr>
        <w:t>Cercetare artistică*</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Cercetarea artistică este diferită de creaţia artistică. Pentru a se defini drept cercetare artistică, un produs artistic are un scop orientat spre cercetare exploratorie sau aplicativă, produce o formă de cunoaştere şi presupune din partea artistului sau teoreticianului autor al cercetării un anumit tip de demers critic şi teoretic, cu aspecte educaţionale. Specifice cercetării artistice sunt, adesea, dimensiunea ei interdisciplinară şi caracterul experimental trans-metodologic.</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3.1.1.</w:t>
      </w:r>
      <w:r>
        <w:rPr>
          <w:rFonts w:ascii="Arial" w:hAnsi="Arial" w:cs="Arial"/>
          <w:color w:val="000000"/>
          <w:sz w:val="26"/>
          <w:szCs w:val="26"/>
        </w:rPr>
        <w:t xml:space="preserve"> </w:t>
      </w:r>
      <w:r>
        <w:rPr>
          <w:rStyle w:val="l5def1"/>
        </w:rPr>
        <w:t>Proiecte artistice**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Proiectul artistic ca demers specific al cercetării în artele vizuale cuprinde următoarele componente: lucrări de artă vizuală specifice subdomeniilor artistice: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noile medii - fotografie, film experimental şi documentar, proiecte online, noi tehnologii ale imaginii etc.</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medii tradiţionale: pictură, sculptură, grafică etc.</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proiecte de design (industrial design, graphic design, design ambiental), protect de scenografie, de fashion design; proiecte de conservare-restaurare, proiecte de pedagogia artei, proiecte de artă în spaţiul public etc.</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modalităţi coerente de analiză teoretică, problematizare ştiinţifică, organizare şi arhivare a datelor, integrare a lor într-un sistem de cunoaştere şi cercetare.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Componentele care formează proiectul de cercetare artistică se concretizează în următoarele tipuri de rezultate specifice: studii, baze de date şi arhive, publicaţii (volume de studii teoretice, cărţi de autor, cataloage), conferinţe şi sesiuni de comunicări ştiinţifice, expoziţii-produs al cercetării experimentale specifice.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3.1.1.1.</w:t>
      </w:r>
      <w:r>
        <w:rPr>
          <w:rFonts w:ascii="Arial" w:hAnsi="Arial" w:cs="Arial"/>
          <w:color w:val="000000"/>
          <w:sz w:val="26"/>
          <w:szCs w:val="26"/>
        </w:rPr>
        <w:t xml:space="preserve"> </w:t>
      </w:r>
      <w:r>
        <w:rPr>
          <w:rStyle w:val="l5def1"/>
        </w:rPr>
        <w:t>Internaţionale - 50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3.1.1.2</w:t>
      </w:r>
      <w:r>
        <w:rPr>
          <w:rFonts w:ascii="Arial" w:hAnsi="Arial" w:cs="Arial"/>
          <w:color w:val="000000"/>
          <w:sz w:val="26"/>
          <w:szCs w:val="26"/>
        </w:rPr>
        <w:t xml:space="preserve"> </w:t>
      </w:r>
      <w:r>
        <w:rPr>
          <w:rStyle w:val="l5def1"/>
        </w:rPr>
        <w:t>Naţionale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Minim 2 proiecte artistice pentru profesor/CSI/abilitare/ şi 1 pentru conferenţiar/CSII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3.2</w:t>
      </w:r>
      <w:r>
        <w:rPr>
          <w:rFonts w:ascii="Arial" w:hAnsi="Arial" w:cs="Arial"/>
          <w:color w:val="000000"/>
          <w:sz w:val="26"/>
          <w:szCs w:val="26"/>
        </w:rPr>
        <w:t xml:space="preserve"> </w:t>
      </w:r>
      <w:r>
        <w:rPr>
          <w:rStyle w:val="l5def1"/>
        </w:rPr>
        <w:t>Cărţi de autor, cataloage***, ediţii critice de izvoare cu dificultate deosebită de editare, traduceri din texte fundamentale de istoria artei/studii vizuale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Catalogul este o publicaţie care însoţeşte sau apare în urma unei expoziţii sau a unui proiect de cercetare vizuală şi care conţine texte critice, studii teoretice şi un corpus de imagini relevante în cadrul proiectului de cercetare respectiv. Catalogul devine astfel un volum de referinţă pentru istoria, teoria şi practica artei.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3.2.1.</w:t>
      </w:r>
      <w:r>
        <w:rPr>
          <w:rFonts w:ascii="Arial" w:hAnsi="Arial" w:cs="Arial"/>
          <w:color w:val="000000"/>
          <w:sz w:val="26"/>
          <w:szCs w:val="26"/>
        </w:rPr>
        <w:t xml:space="preserve"> </w:t>
      </w:r>
      <w:r>
        <w:rPr>
          <w:rStyle w:val="l5def1"/>
        </w:rPr>
        <w:t>Internaţionale - 50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3.2.2.</w:t>
      </w:r>
      <w:r>
        <w:rPr>
          <w:rFonts w:ascii="Arial" w:hAnsi="Arial" w:cs="Arial"/>
          <w:color w:val="000000"/>
          <w:sz w:val="26"/>
          <w:szCs w:val="26"/>
        </w:rPr>
        <w:t xml:space="preserve"> </w:t>
      </w:r>
      <w:r>
        <w:rPr>
          <w:rStyle w:val="l5def1"/>
        </w:rPr>
        <w:t>Naţionale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3.3.</w:t>
      </w:r>
      <w:r>
        <w:rPr>
          <w:rFonts w:ascii="Arial" w:hAnsi="Arial" w:cs="Arial"/>
          <w:color w:val="000000"/>
          <w:sz w:val="26"/>
          <w:szCs w:val="26"/>
        </w:rPr>
        <w:t xml:space="preserve"> </w:t>
      </w:r>
      <w:r>
        <w:rPr>
          <w:rStyle w:val="l5def1"/>
        </w:rPr>
        <w:t>Volume editate de studii, editare de cataloage de referinţă de istoria artei sau cercetare vizuală</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3.3.1</w:t>
      </w:r>
      <w:r>
        <w:rPr>
          <w:rFonts w:ascii="Arial" w:hAnsi="Arial" w:cs="Arial"/>
          <w:color w:val="000000"/>
          <w:sz w:val="26"/>
          <w:szCs w:val="26"/>
        </w:rPr>
        <w:t xml:space="preserve"> </w:t>
      </w:r>
      <w:r>
        <w:rPr>
          <w:rStyle w:val="l5def1"/>
        </w:rPr>
        <w:t>Internaţionale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3.3.2.</w:t>
      </w:r>
      <w:r>
        <w:rPr>
          <w:rFonts w:ascii="Arial" w:hAnsi="Arial" w:cs="Arial"/>
          <w:color w:val="000000"/>
          <w:sz w:val="26"/>
          <w:szCs w:val="26"/>
        </w:rPr>
        <w:t xml:space="preserve"> </w:t>
      </w:r>
      <w:r>
        <w:rPr>
          <w:rStyle w:val="l5def1"/>
        </w:rPr>
        <w:t>Naţionale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3.4</w:t>
      </w:r>
      <w:r>
        <w:rPr>
          <w:rFonts w:ascii="Arial" w:hAnsi="Arial" w:cs="Arial"/>
          <w:color w:val="000000"/>
          <w:sz w:val="26"/>
          <w:szCs w:val="26"/>
        </w:rPr>
        <w:t xml:space="preserve"> </w:t>
      </w:r>
      <w:r>
        <w:rPr>
          <w:rStyle w:val="l5def1"/>
        </w:rPr>
        <w:t>Capitole în volume colective şi cataloage, articole în dicţionare, enciclopedii, lexicoane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3.4.1.</w:t>
      </w:r>
      <w:r>
        <w:rPr>
          <w:rFonts w:ascii="Arial" w:hAnsi="Arial" w:cs="Arial"/>
          <w:color w:val="000000"/>
          <w:sz w:val="26"/>
          <w:szCs w:val="26"/>
        </w:rPr>
        <w:t xml:space="preserve"> </w:t>
      </w:r>
      <w:r>
        <w:rPr>
          <w:rStyle w:val="l5def1"/>
        </w:rPr>
        <w:t>Internaţionale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3.4.2.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3.5</w:t>
      </w:r>
      <w:r>
        <w:rPr>
          <w:rFonts w:ascii="Arial" w:hAnsi="Arial" w:cs="Arial"/>
          <w:color w:val="000000"/>
          <w:sz w:val="26"/>
          <w:szCs w:val="26"/>
        </w:rPr>
        <w:t xml:space="preserve"> </w:t>
      </w:r>
      <w:r>
        <w:rPr>
          <w:rStyle w:val="l5def1"/>
        </w:rPr>
        <w:t>Articole în reviste şi volumele unor manifestări de artă sau ştiinţifice indexate în baze de date internaţionale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w:t>
      </w:r>
      <w:r>
        <w:rPr>
          <w:rFonts w:ascii="Arial" w:hAnsi="Arial" w:cs="Arial"/>
          <w:color w:val="000000"/>
          <w:sz w:val="26"/>
          <w:szCs w:val="26"/>
        </w:rPr>
        <w:t xml:space="preserve"> </w:t>
      </w:r>
      <w:r>
        <w:rPr>
          <w:rStyle w:val="l5def1"/>
        </w:rPr>
        <w:t>Granturi/proiecte câştigate prin competiţie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3.6.1.</w:t>
      </w:r>
      <w:r>
        <w:rPr>
          <w:rFonts w:ascii="Arial" w:hAnsi="Arial" w:cs="Arial"/>
          <w:color w:val="000000"/>
          <w:sz w:val="26"/>
          <w:szCs w:val="26"/>
        </w:rPr>
        <w:t xml:space="preserve"> </w:t>
      </w:r>
      <w:r>
        <w:rPr>
          <w:rStyle w:val="l5def1"/>
        </w:rPr>
        <w:t>Director/responsabil</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3.6.1.1.</w:t>
      </w:r>
      <w:r>
        <w:rPr>
          <w:rFonts w:ascii="Arial" w:hAnsi="Arial" w:cs="Arial"/>
          <w:color w:val="000000"/>
          <w:sz w:val="26"/>
          <w:szCs w:val="26"/>
        </w:rPr>
        <w:t xml:space="preserve"> </w:t>
      </w:r>
      <w:r>
        <w:rPr>
          <w:rStyle w:val="l5def1"/>
        </w:rPr>
        <w:t>Internaţionale - 50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3.6.1.2.</w:t>
      </w:r>
      <w:r>
        <w:rPr>
          <w:rFonts w:ascii="Arial" w:hAnsi="Arial" w:cs="Arial"/>
          <w:color w:val="000000"/>
          <w:sz w:val="26"/>
          <w:szCs w:val="26"/>
        </w:rPr>
        <w:t xml:space="preserve"> </w:t>
      </w:r>
      <w:r>
        <w:rPr>
          <w:rStyle w:val="l5def1"/>
        </w:rPr>
        <w:t>Naţionale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3.6.2.</w:t>
      </w:r>
      <w:r>
        <w:rPr>
          <w:rFonts w:ascii="Arial" w:hAnsi="Arial" w:cs="Arial"/>
          <w:color w:val="000000"/>
          <w:sz w:val="26"/>
          <w:szCs w:val="26"/>
        </w:rPr>
        <w:t xml:space="preserve"> </w:t>
      </w:r>
      <w:r>
        <w:rPr>
          <w:rStyle w:val="l5def1"/>
        </w:rPr>
        <w:t>mbru în echipă</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3.6.2.1.</w:t>
      </w:r>
      <w:r>
        <w:rPr>
          <w:rFonts w:ascii="Arial" w:hAnsi="Arial" w:cs="Arial"/>
          <w:color w:val="000000"/>
          <w:sz w:val="26"/>
          <w:szCs w:val="26"/>
        </w:rPr>
        <w:t xml:space="preserve"> </w:t>
      </w:r>
      <w:r>
        <w:rPr>
          <w:rStyle w:val="l5def1"/>
        </w:rPr>
        <w:t>Internaţionale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3.6.2.2.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A.4</w:t>
      </w:r>
      <w:r>
        <w:rPr>
          <w:rFonts w:ascii="Arial" w:hAnsi="Arial" w:cs="Arial"/>
          <w:color w:val="000000"/>
          <w:sz w:val="26"/>
          <w:szCs w:val="26"/>
        </w:rPr>
        <w:t xml:space="preserve"> </w:t>
      </w:r>
      <w:r>
        <w:rPr>
          <w:rStyle w:val="l5def1"/>
        </w:rPr>
        <w:t>Recunoaşterea şi impactul activităţii</w:t>
      </w:r>
      <w:r>
        <w:rPr>
          <w:rFonts w:ascii="Arial" w:hAnsi="Arial" w:cs="Arial"/>
          <w:color w:val="000000"/>
          <w:sz w:val="26"/>
          <w:szCs w:val="26"/>
        </w:rPr>
        <w:t xml:space="preserve">  </w:t>
      </w:r>
    </w:p>
    <w:p w:rsidR="00045953" w:rsidRDefault="00045953" w:rsidP="00134A2A">
      <w:pPr>
        <w:jc w:val="both"/>
        <w:rPr>
          <w:rFonts w:ascii="Arial" w:hAnsi="Arial" w:cs="Arial"/>
          <w:color w:val="000000"/>
          <w:sz w:val="26"/>
          <w:szCs w:val="26"/>
        </w:rPr>
      </w:pPr>
      <w:bookmarkStart w:id="0" w:name="_GoBack"/>
      <w:bookmarkEnd w:id="0"/>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4.4.1.</w:t>
      </w:r>
      <w:r>
        <w:rPr>
          <w:rFonts w:ascii="Arial" w:hAnsi="Arial" w:cs="Arial"/>
          <w:color w:val="000000"/>
          <w:sz w:val="26"/>
          <w:szCs w:val="26"/>
        </w:rPr>
        <w:t xml:space="preserve"> </w:t>
      </w:r>
      <w:r>
        <w:rPr>
          <w:rStyle w:val="l5def1"/>
        </w:rPr>
        <w:t>Citări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4.4.1.1.</w:t>
      </w:r>
      <w:r>
        <w:rPr>
          <w:rFonts w:ascii="Arial" w:hAnsi="Arial" w:cs="Arial"/>
          <w:color w:val="000000"/>
          <w:sz w:val="26"/>
          <w:szCs w:val="26"/>
        </w:rPr>
        <w:t xml:space="preserve"> </w:t>
      </w:r>
      <w:r>
        <w:rPr>
          <w:rStyle w:val="l5def1"/>
        </w:rPr>
        <w:t>în reviste indexate în baze de date internaţionale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4.4.1.2.</w:t>
      </w:r>
      <w:r>
        <w:rPr>
          <w:rFonts w:ascii="Arial" w:hAnsi="Arial" w:cs="Arial"/>
          <w:color w:val="000000"/>
          <w:sz w:val="26"/>
          <w:szCs w:val="26"/>
        </w:rPr>
        <w:t xml:space="preserve"> </w:t>
      </w:r>
      <w:r>
        <w:rPr>
          <w:rStyle w:val="l5def1"/>
        </w:rPr>
        <w:t>Citări în publicaţii de referinţă în cercetarea vizuală (volume, cataloage, periodice)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Minim 2 citări pentru profesor/CSI/abilitareI şi 1 pentru conferenţiar/CSII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4.4.2.</w:t>
      </w:r>
      <w:r>
        <w:rPr>
          <w:rFonts w:ascii="Arial" w:hAnsi="Arial" w:cs="Arial"/>
          <w:color w:val="000000"/>
          <w:sz w:val="26"/>
          <w:szCs w:val="26"/>
        </w:rPr>
        <w:t xml:space="preserve"> </w:t>
      </w:r>
      <w:r>
        <w:rPr>
          <w:rStyle w:val="l5def1"/>
        </w:rPr>
        <w:t>Prezentări în plenul unor manifestări de artă sau ştiinţifice naţionale şi internaţionale şi Profesor invitat (exclusiv Erasmus)</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4.4.2.1.</w:t>
      </w:r>
      <w:r>
        <w:rPr>
          <w:rFonts w:ascii="Arial" w:hAnsi="Arial" w:cs="Arial"/>
          <w:color w:val="000000"/>
          <w:sz w:val="26"/>
          <w:szCs w:val="26"/>
        </w:rPr>
        <w:t xml:space="preserve"> </w:t>
      </w:r>
      <w:r>
        <w:rPr>
          <w:rStyle w:val="l5def1"/>
        </w:rPr>
        <w:t>Internaţionale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4.4.2.2.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4.4.3.</w:t>
      </w:r>
      <w:r>
        <w:rPr>
          <w:rFonts w:ascii="Arial" w:hAnsi="Arial" w:cs="Arial"/>
          <w:color w:val="000000"/>
          <w:sz w:val="26"/>
          <w:szCs w:val="26"/>
        </w:rPr>
        <w:t xml:space="preserve"> </w:t>
      </w:r>
      <w:r>
        <w:rPr>
          <w:rStyle w:val="l5def1"/>
        </w:rPr>
        <w:t>Membru în colective de redacţie sau comitete ştiinţifice ale revistelor şi manifestărilor de artă sau ştiinţifice, organizator de manifestări de artă sau ştiinţifice/Recenzor pentru reviste şi manifestări ştiinţifice naţionale şi internaţionale indexate internaţional/Membru în jurii naţionale şi internaţionale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4.4.3.1.</w:t>
      </w:r>
      <w:r>
        <w:rPr>
          <w:rFonts w:ascii="Arial" w:hAnsi="Arial" w:cs="Arial"/>
          <w:color w:val="000000"/>
          <w:sz w:val="26"/>
          <w:szCs w:val="26"/>
        </w:rPr>
        <w:t xml:space="preserve"> </w:t>
      </w:r>
      <w:r>
        <w:rPr>
          <w:rStyle w:val="l5def1"/>
        </w:rPr>
        <w:t>Internaţionale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4.4.3.2.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4.4.4.</w:t>
      </w:r>
      <w:r>
        <w:rPr>
          <w:rFonts w:ascii="Arial" w:hAnsi="Arial" w:cs="Arial"/>
          <w:color w:val="000000"/>
          <w:sz w:val="26"/>
          <w:szCs w:val="26"/>
        </w:rPr>
        <w:t xml:space="preserve"> </w:t>
      </w:r>
      <w:r>
        <w:rPr>
          <w:rStyle w:val="l5def1"/>
        </w:rPr>
        <w:t>Experienţă de management, analiză şi evaluare în cercetare şi/sau învăţământ</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4.4.4.1.</w:t>
      </w:r>
      <w:r>
        <w:rPr>
          <w:rFonts w:ascii="Arial" w:hAnsi="Arial" w:cs="Arial"/>
          <w:color w:val="000000"/>
          <w:sz w:val="26"/>
          <w:szCs w:val="26"/>
        </w:rPr>
        <w:t xml:space="preserve"> </w:t>
      </w:r>
      <w:r>
        <w:rPr>
          <w:rStyle w:val="l5def1"/>
        </w:rPr>
        <w:t>Conducere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4.4.4.2.</w:t>
      </w:r>
      <w:r>
        <w:rPr>
          <w:rFonts w:ascii="Arial" w:hAnsi="Arial" w:cs="Arial"/>
          <w:color w:val="000000"/>
          <w:sz w:val="26"/>
          <w:szCs w:val="26"/>
        </w:rPr>
        <w:t xml:space="preserve"> </w:t>
      </w:r>
      <w:r>
        <w:rPr>
          <w:rStyle w:val="l5def1"/>
        </w:rPr>
        <w:t>Membru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Criterii opţionale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w:t>
      </w:r>
      <w:r>
        <w:rPr>
          <w:rFonts w:ascii="Arial" w:hAnsi="Arial" w:cs="Arial"/>
          <w:color w:val="000000"/>
          <w:sz w:val="26"/>
          <w:szCs w:val="26"/>
        </w:rPr>
        <w:t xml:space="preserve"> </w:t>
      </w:r>
      <w:r>
        <w:rPr>
          <w:rStyle w:val="l5def1"/>
        </w:rPr>
        <w:t>Premii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4.4.5.1.</w:t>
      </w:r>
      <w:r>
        <w:rPr>
          <w:rFonts w:ascii="Arial" w:hAnsi="Arial" w:cs="Arial"/>
          <w:color w:val="000000"/>
          <w:sz w:val="26"/>
          <w:szCs w:val="26"/>
        </w:rPr>
        <w:t xml:space="preserve"> </w:t>
      </w:r>
      <w:r>
        <w:rPr>
          <w:rStyle w:val="l5def1"/>
        </w:rPr>
        <w:t>Academia Română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4.4.5.2.</w:t>
      </w:r>
      <w:r>
        <w:rPr>
          <w:rFonts w:ascii="Arial" w:hAnsi="Arial" w:cs="Arial"/>
          <w:color w:val="000000"/>
          <w:sz w:val="26"/>
          <w:szCs w:val="26"/>
        </w:rPr>
        <w:t xml:space="preserve"> </w:t>
      </w:r>
      <w:r>
        <w:rPr>
          <w:rStyle w:val="l5def1"/>
        </w:rPr>
        <w:t>ASAS, AOSR, academii de ramură şi CNCS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4.4.5.3.</w:t>
      </w:r>
      <w:r>
        <w:rPr>
          <w:rFonts w:ascii="Arial" w:hAnsi="Arial" w:cs="Arial"/>
          <w:color w:val="000000"/>
          <w:sz w:val="26"/>
          <w:szCs w:val="26"/>
        </w:rPr>
        <w:t xml:space="preserve"> </w:t>
      </w:r>
      <w:r>
        <w:rPr>
          <w:rStyle w:val="l5def1"/>
        </w:rPr>
        <w:t>Premii internaţionale - 40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4.4.5.4.</w:t>
      </w:r>
      <w:r>
        <w:rPr>
          <w:rFonts w:ascii="Arial" w:hAnsi="Arial" w:cs="Arial"/>
          <w:color w:val="000000"/>
          <w:sz w:val="26"/>
          <w:szCs w:val="26"/>
        </w:rPr>
        <w:t xml:space="preserve"> </w:t>
      </w:r>
      <w:r>
        <w:rPr>
          <w:rStyle w:val="l5def1"/>
        </w:rPr>
        <w:t>Premii naţionale în domeniu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w:t>
      </w:r>
      <w:r>
        <w:rPr>
          <w:rFonts w:ascii="Arial" w:hAnsi="Arial" w:cs="Arial"/>
          <w:color w:val="000000"/>
          <w:sz w:val="26"/>
          <w:szCs w:val="26"/>
        </w:rPr>
        <w:t xml:space="preserve"> </w:t>
      </w:r>
      <w:r>
        <w:rPr>
          <w:rStyle w:val="l5def1"/>
        </w:rPr>
        <w:t>Membru în academii, organizaţii, asociaţii profesionale de prestigiu, naţionale şi internaţionale, apartenenţă la organizaţii din domeniul educaţiei şi cercetării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4.4.6.1.</w:t>
      </w:r>
      <w:r>
        <w:rPr>
          <w:rFonts w:ascii="Arial" w:hAnsi="Arial" w:cs="Arial"/>
          <w:color w:val="000000"/>
          <w:sz w:val="26"/>
          <w:szCs w:val="26"/>
        </w:rPr>
        <w:t xml:space="preserve"> </w:t>
      </w:r>
      <w:r>
        <w:rPr>
          <w:rStyle w:val="l5def1"/>
        </w:rPr>
        <w:t>Academia Română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4.4.6.2.</w:t>
      </w:r>
      <w:r>
        <w:rPr>
          <w:rFonts w:ascii="Arial" w:hAnsi="Arial" w:cs="Arial"/>
          <w:color w:val="000000"/>
          <w:sz w:val="26"/>
          <w:szCs w:val="26"/>
        </w:rPr>
        <w:t xml:space="preserve"> </w:t>
      </w:r>
      <w:r>
        <w:rPr>
          <w:rStyle w:val="l5def1"/>
        </w:rPr>
        <w:t>ASAS, AOSR, academii de ramură şi CNCS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4.4.6.3.</w:t>
      </w:r>
      <w:r>
        <w:rPr>
          <w:rFonts w:ascii="Arial" w:hAnsi="Arial" w:cs="Arial"/>
          <w:color w:val="000000"/>
          <w:sz w:val="26"/>
          <w:szCs w:val="26"/>
        </w:rPr>
        <w:t xml:space="preserve"> </w:t>
      </w:r>
      <w:r>
        <w:rPr>
          <w:rStyle w:val="l5def1"/>
        </w:rPr>
        <w:t>Conducere asociaţii profesionale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4.4.6.3.1.</w:t>
      </w:r>
      <w:r>
        <w:rPr>
          <w:rFonts w:ascii="Arial" w:hAnsi="Arial" w:cs="Arial"/>
          <w:color w:val="000000"/>
          <w:sz w:val="26"/>
          <w:szCs w:val="26"/>
        </w:rPr>
        <w:t xml:space="preserve"> </w:t>
      </w:r>
      <w:r>
        <w:rPr>
          <w:rStyle w:val="l5def1"/>
        </w:rPr>
        <w:t>Internaţionale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4.4.6.3.2.</w:t>
      </w:r>
      <w:r>
        <w:rPr>
          <w:rFonts w:ascii="Arial" w:hAnsi="Arial" w:cs="Arial"/>
          <w:color w:val="000000"/>
          <w:sz w:val="26"/>
          <w:szCs w:val="26"/>
        </w:rPr>
        <w:t xml:space="preserve"> </w:t>
      </w:r>
      <w:r>
        <w:rPr>
          <w:rStyle w:val="l5def1"/>
        </w:rPr>
        <w:t>Naţionale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4.4.6.4.</w:t>
      </w:r>
      <w:r>
        <w:rPr>
          <w:rFonts w:ascii="Arial" w:hAnsi="Arial" w:cs="Arial"/>
          <w:color w:val="000000"/>
          <w:sz w:val="26"/>
          <w:szCs w:val="26"/>
        </w:rPr>
        <w:t xml:space="preserve"> </w:t>
      </w:r>
      <w:r>
        <w:rPr>
          <w:rStyle w:val="l5def1"/>
        </w:rPr>
        <w:t>Asociaţii profesionale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4.4.6.4.1.</w:t>
      </w:r>
      <w:r>
        <w:rPr>
          <w:rFonts w:ascii="Arial" w:hAnsi="Arial" w:cs="Arial"/>
          <w:color w:val="000000"/>
          <w:sz w:val="26"/>
          <w:szCs w:val="26"/>
        </w:rPr>
        <w:t xml:space="preserve"> </w:t>
      </w:r>
      <w:r>
        <w:rPr>
          <w:rStyle w:val="l5def1"/>
        </w:rPr>
        <w:t>Internaţionale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4.4.6.4.2.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4.4.6.5.</w:t>
      </w:r>
      <w:r>
        <w:rPr>
          <w:rFonts w:ascii="Arial" w:hAnsi="Arial" w:cs="Arial"/>
          <w:color w:val="000000"/>
          <w:sz w:val="26"/>
          <w:szCs w:val="26"/>
        </w:rPr>
        <w:t xml:space="preserve"> </w:t>
      </w:r>
      <w:r>
        <w:rPr>
          <w:rStyle w:val="l5def1"/>
        </w:rPr>
        <w:t>izaţii din domeniul educaţiei şi cercetării</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4.4.6.5.1.</w:t>
      </w:r>
      <w:r>
        <w:rPr>
          <w:rFonts w:ascii="Arial" w:hAnsi="Arial" w:cs="Arial"/>
          <w:color w:val="000000"/>
          <w:sz w:val="26"/>
          <w:szCs w:val="26"/>
        </w:rPr>
        <w:t xml:space="preserve"> </w:t>
      </w:r>
      <w:r>
        <w:rPr>
          <w:rStyle w:val="l5def1"/>
        </w:rPr>
        <w:t>Conducere - 30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4.4.6.5.2.</w:t>
      </w:r>
      <w:r>
        <w:rPr>
          <w:rFonts w:ascii="Arial" w:hAnsi="Arial" w:cs="Arial"/>
          <w:color w:val="000000"/>
          <w:sz w:val="26"/>
          <w:szCs w:val="26"/>
        </w:rPr>
        <w:t xml:space="preserve"> </w:t>
      </w:r>
      <w:r>
        <w:rPr>
          <w:rStyle w:val="l5def1"/>
        </w:rPr>
        <w:t>membru - 25 puncte</w:t>
      </w:r>
      <w:r>
        <w:rPr>
          <w:rFonts w:ascii="Arial" w:hAnsi="Arial" w:cs="Arial"/>
          <w:color w:val="000000"/>
          <w:sz w:val="26"/>
          <w:szCs w:val="26"/>
        </w:rPr>
        <w:t xml:space="preserve">  </w:t>
      </w:r>
    </w:p>
    <w:p w:rsidR="00134A2A" w:rsidRDefault="00134A2A" w:rsidP="00134A2A">
      <w:pPr>
        <w:jc w:val="both"/>
        <w:rPr>
          <w:rFonts w:ascii="Arial" w:hAnsi="Arial" w:cs="Arial"/>
          <w:color w:val="000000"/>
          <w:sz w:val="26"/>
          <w:szCs w:val="26"/>
        </w:rPr>
      </w:pPr>
    </w:p>
    <w:p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Punctaj minim pentru îndeplinerea standardelor pentru conferirea gradului de conferenţiar universitar/CSII: A1 + A2 +A3 +A4 = 400 puncte</w:t>
      </w:r>
      <w:r>
        <w:rPr>
          <w:rFonts w:ascii="Arial" w:hAnsi="Arial" w:cs="Arial"/>
          <w:color w:val="000000"/>
          <w:sz w:val="26"/>
          <w:szCs w:val="26"/>
        </w:rPr>
        <w:t xml:space="preserve">  </w:t>
      </w:r>
    </w:p>
    <w:p w:rsidR="00134A2A" w:rsidRDefault="00134A2A" w:rsidP="00134A2A">
      <w:pPr>
        <w:spacing w:after="260"/>
        <w:jc w:val="both"/>
        <w:rPr>
          <w:rFonts w:ascii="Arial" w:hAnsi="Arial" w:cs="Arial"/>
          <w:color w:val="000000"/>
          <w:sz w:val="26"/>
          <w:szCs w:val="26"/>
        </w:rPr>
      </w:pPr>
    </w:p>
    <w:tbl>
      <w:tblPr>
        <w:tblW w:w="9075" w:type="dxa"/>
        <w:jc w:val="center"/>
        <w:tblLook w:val="04A0"/>
      </w:tblPr>
      <w:tblGrid>
        <w:gridCol w:w="7"/>
        <w:gridCol w:w="9068"/>
      </w:tblGrid>
      <w:tr w:rsidR="00134A2A" w:rsidTr="00134A2A">
        <w:trPr>
          <w:trHeight w:val="15"/>
          <w:jc w:val="center"/>
        </w:trPr>
        <w:tc>
          <w:tcPr>
            <w:tcW w:w="0" w:type="auto"/>
            <w:tcMar>
              <w:top w:w="0" w:type="dxa"/>
              <w:left w:w="0" w:type="dxa"/>
              <w:bottom w:w="0" w:type="dxa"/>
              <w:right w:w="0" w:type="dxa"/>
            </w:tcMar>
            <w:vAlign w:val="center"/>
            <w:hideMark/>
          </w:tcPr>
          <w:p w:rsidR="00134A2A" w:rsidRDefault="00134A2A">
            <w:pPr>
              <w:rPr>
                <w:rFonts w:asciiTheme="minorHAnsi" w:eastAsiaTheme="minorEastAsia" w:hAnsiTheme="minorHAnsi" w:cstheme="minorBidi"/>
                <w:lang w:val="en-US" w:eastAsia="en-US"/>
              </w:rPr>
            </w:pPr>
          </w:p>
        </w:tc>
        <w:tc>
          <w:tcPr>
            <w:tcW w:w="0" w:type="auto"/>
            <w:tcMar>
              <w:top w:w="0" w:type="dxa"/>
              <w:left w:w="45" w:type="dxa"/>
              <w:bottom w:w="0" w:type="dxa"/>
              <w:right w:w="45" w:type="dxa"/>
            </w:tcMar>
            <w:vAlign w:val="center"/>
            <w:hideMark/>
          </w:tcPr>
          <w:p w:rsidR="00134A2A" w:rsidRDefault="00134A2A">
            <w:pPr>
              <w:rPr>
                <w:rFonts w:asciiTheme="minorHAnsi" w:eastAsiaTheme="minorEastAsia" w:hAnsiTheme="minorHAnsi" w:cstheme="minorBidi"/>
                <w:lang w:val="en-US" w:eastAsia="en-US"/>
              </w:rPr>
            </w:pPr>
          </w:p>
        </w:tc>
      </w:tr>
      <w:tr w:rsidR="00134A2A" w:rsidTr="00134A2A">
        <w:trPr>
          <w:trHeight w:val="1620"/>
          <w:jc w:val="center"/>
        </w:trPr>
        <w:tc>
          <w:tcPr>
            <w:tcW w:w="0" w:type="auto"/>
            <w:tcMar>
              <w:top w:w="0" w:type="dxa"/>
              <w:left w:w="0" w:type="dxa"/>
              <w:bottom w:w="0" w:type="dxa"/>
              <w:right w:w="0" w:type="dxa"/>
            </w:tcMar>
            <w:vAlign w:val="center"/>
            <w:hideMark/>
          </w:tcPr>
          <w:p w:rsidR="00134A2A" w:rsidRDefault="00134A2A">
            <w:pPr>
              <w:rPr>
                <w:rFonts w:asciiTheme="minorHAnsi" w:eastAsiaTheme="minorEastAsia" w:hAnsiTheme="minorHAnsi" w:cstheme="minorBidi"/>
                <w:lang w:val="en-US" w:eastAsia="en-US"/>
              </w:rPr>
            </w:pPr>
          </w:p>
        </w:tc>
        <w:tc>
          <w:tcPr>
            <w:tcW w:w="0" w:type="auto"/>
            <w:tcMar>
              <w:top w:w="0" w:type="dxa"/>
              <w:left w:w="45" w:type="dxa"/>
              <w:bottom w:w="0" w:type="dxa"/>
              <w:right w:w="45" w:type="dxa"/>
            </w:tcMar>
            <w:vAlign w:val="center"/>
            <w:hideMark/>
          </w:tcPr>
          <w:p w:rsidR="00134A2A" w:rsidRDefault="00134A2A">
            <w:pPr>
              <w:jc w:val="both"/>
              <w:rPr>
                <w:rFonts w:ascii="Arial" w:hAnsi="Arial" w:cs="Arial"/>
                <w:color w:val="000000"/>
                <w:sz w:val="17"/>
                <w:szCs w:val="17"/>
              </w:rPr>
            </w:pPr>
            <w:r>
              <w:rPr>
                <w:rFonts w:ascii="Arial" w:hAnsi="Arial" w:cs="Arial"/>
                <w:color w:val="000000"/>
                <w:sz w:val="17"/>
                <w:szCs w:val="17"/>
              </w:rPr>
              <w:t>A1: 100 puncte (A1.1. 25 puncte x 2= 50 puncte + 50 puncte acumulate din îndeplinirea celorlate criterii)</w:t>
            </w:r>
            <w:r>
              <w:rPr>
                <w:rFonts w:ascii="Arial" w:hAnsi="Arial" w:cs="Arial"/>
                <w:color w:val="000000"/>
                <w:sz w:val="17"/>
                <w:szCs w:val="17"/>
              </w:rPr>
              <w:br/>
              <w:t>+</w:t>
            </w:r>
            <w:r>
              <w:rPr>
                <w:rFonts w:ascii="Arial" w:hAnsi="Arial" w:cs="Arial"/>
                <w:color w:val="000000"/>
                <w:sz w:val="17"/>
                <w:szCs w:val="17"/>
              </w:rPr>
              <w:br/>
              <w:t>A2: 140 puncte (A.2.1. 40 puncte + 100 puncte acumulate din îndeplinirea celolalte criterii)</w:t>
            </w:r>
            <w:r>
              <w:rPr>
                <w:rFonts w:ascii="Arial" w:hAnsi="Arial" w:cs="Arial"/>
                <w:color w:val="000000"/>
                <w:sz w:val="17"/>
                <w:szCs w:val="17"/>
              </w:rPr>
              <w:br/>
              <w:t>+</w:t>
            </w:r>
            <w:r>
              <w:rPr>
                <w:rFonts w:ascii="Arial" w:hAnsi="Arial" w:cs="Arial"/>
                <w:color w:val="000000"/>
                <w:sz w:val="17"/>
                <w:szCs w:val="17"/>
              </w:rPr>
              <w:br/>
              <w:t>A3: 80 puncte (A.3.1. 40 puncte + 40 puncte acumulate din îndeplinirea celorlalte criterii )</w:t>
            </w:r>
            <w:r>
              <w:rPr>
                <w:rFonts w:ascii="Arial" w:hAnsi="Arial" w:cs="Arial"/>
                <w:color w:val="000000"/>
                <w:sz w:val="17"/>
                <w:szCs w:val="17"/>
              </w:rPr>
              <w:br/>
              <w:t>+</w:t>
            </w:r>
            <w:r>
              <w:rPr>
                <w:rFonts w:ascii="Arial" w:hAnsi="Arial" w:cs="Arial"/>
                <w:color w:val="000000"/>
                <w:sz w:val="17"/>
                <w:szCs w:val="17"/>
              </w:rPr>
              <w:br/>
              <w:t>A.4 : 80 puncte (A.4.1. 25 puncte + 55 puncte acumulate din îndeplinirea celorlalte criterii)</w:t>
            </w:r>
          </w:p>
        </w:tc>
      </w:tr>
    </w:tbl>
    <w:p w:rsidR="00134A2A" w:rsidRDefault="00134A2A" w:rsidP="00134A2A">
      <w:pPr>
        <w:jc w:val="both"/>
        <w:rPr>
          <w:rFonts w:ascii="Arial" w:hAnsi="Arial" w:cs="Arial"/>
          <w:color w:val="000000"/>
          <w:sz w:val="26"/>
          <w:szCs w:val="26"/>
        </w:rPr>
      </w:pPr>
    </w:p>
    <w:p w:rsidR="00134A2A" w:rsidRPr="00134A2A" w:rsidRDefault="00134A2A" w:rsidP="00134A2A">
      <w:pPr>
        <w:jc w:val="both"/>
        <w:rPr>
          <w:rFonts w:ascii="Arial" w:hAnsi="Arial" w:cs="Arial"/>
          <w:b/>
          <w:color w:val="000000"/>
          <w:sz w:val="26"/>
          <w:szCs w:val="26"/>
        </w:rPr>
      </w:pPr>
      <w:r>
        <w:rPr>
          <w:rFonts w:ascii="Arial" w:hAnsi="Arial" w:cs="Arial"/>
          <w:color w:val="000000"/>
          <w:sz w:val="26"/>
          <w:szCs w:val="26"/>
        </w:rPr>
        <w:t xml:space="preserve">    </w:t>
      </w:r>
      <w:r w:rsidRPr="00134A2A">
        <w:rPr>
          <w:rStyle w:val="l5def1"/>
          <w:b/>
        </w:rPr>
        <w:t>Punctaj minim pentru îndeplinirea standardelor pentru conferirea postului de profesor universitarI CSIIabilitare: A1+A2+A3+A4 = 650 puncte</w:t>
      </w:r>
      <w:r w:rsidRPr="00134A2A">
        <w:rPr>
          <w:rFonts w:ascii="Arial" w:hAnsi="Arial" w:cs="Arial"/>
          <w:b/>
          <w:color w:val="000000"/>
          <w:sz w:val="26"/>
          <w:szCs w:val="26"/>
        </w:rPr>
        <w:t xml:space="preserve">  </w:t>
      </w:r>
    </w:p>
    <w:p w:rsidR="00134A2A" w:rsidRDefault="00134A2A" w:rsidP="00134A2A">
      <w:pPr>
        <w:spacing w:after="260"/>
        <w:jc w:val="both"/>
        <w:rPr>
          <w:rFonts w:ascii="Arial" w:hAnsi="Arial" w:cs="Arial"/>
          <w:color w:val="000000"/>
          <w:sz w:val="26"/>
          <w:szCs w:val="26"/>
        </w:rPr>
      </w:pPr>
    </w:p>
    <w:tbl>
      <w:tblPr>
        <w:tblW w:w="9075" w:type="dxa"/>
        <w:jc w:val="center"/>
        <w:tblLook w:val="04A0"/>
      </w:tblPr>
      <w:tblGrid>
        <w:gridCol w:w="7"/>
        <w:gridCol w:w="9068"/>
      </w:tblGrid>
      <w:tr w:rsidR="00134A2A" w:rsidTr="00134A2A">
        <w:trPr>
          <w:trHeight w:val="15"/>
          <w:jc w:val="center"/>
        </w:trPr>
        <w:tc>
          <w:tcPr>
            <w:tcW w:w="0" w:type="auto"/>
            <w:tcMar>
              <w:top w:w="0" w:type="dxa"/>
              <w:left w:w="0" w:type="dxa"/>
              <w:bottom w:w="0" w:type="dxa"/>
              <w:right w:w="0" w:type="dxa"/>
            </w:tcMar>
            <w:vAlign w:val="center"/>
            <w:hideMark/>
          </w:tcPr>
          <w:p w:rsidR="00134A2A" w:rsidRDefault="00134A2A">
            <w:pPr>
              <w:rPr>
                <w:rFonts w:asciiTheme="minorHAnsi" w:eastAsiaTheme="minorEastAsia" w:hAnsiTheme="minorHAnsi" w:cstheme="minorBidi"/>
                <w:lang w:val="en-US" w:eastAsia="en-US"/>
              </w:rPr>
            </w:pPr>
          </w:p>
        </w:tc>
        <w:tc>
          <w:tcPr>
            <w:tcW w:w="0" w:type="auto"/>
            <w:tcMar>
              <w:top w:w="0" w:type="dxa"/>
              <w:left w:w="45" w:type="dxa"/>
              <w:bottom w:w="0" w:type="dxa"/>
              <w:right w:w="45" w:type="dxa"/>
            </w:tcMar>
            <w:vAlign w:val="center"/>
            <w:hideMark/>
          </w:tcPr>
          <w:p w:rsidR="00134A2A" w:rsidRDefault="00134A2A">
            <w:pPr>
              <w:rPr>
                <w:rFonts w:asciiTheme="minorHAnsi" w:eastAsiaTheme="minorEastAsia" w:hAnsiTheme="minorHAnsi" w:cstheme="minorBidi"/>
                <w:lang w:val="en-US" w:eastAsia="en-US"/>
              </w:rPr>
            </w:pPr>
          </w:p>
        </w:tc>
      </w:tr>
      <w:tr w:rsidR="00134A2A" w:rsidTr="00134A2A">
        <w:trPr>
          <w:trHeight w:val="1620"/>
          <w:jc w:val="center"/>
        </w:trPr>
        <w:tc>
          <w:tcPr>
            <w:tcW w:w="0" w:type="auto"/>
            <w:tcMar>
              <w:top w:w="0" w:type="dxa"/>
              <w:left w:w="0" w:type="dxa"/>
              <w:bottom w:w="0" w:type="dxa"/>
              <w:right w:w="0" w:type="dxa"/>
            </w:tcMar>
            <w:vAlign w:val="center"/>
            <w:hideMark/>
          </w:tcPr>
          <w:p w:rsidR="00134A2A" w:rsidRDefault="00134A2A">
            <w:pPr>
              <w:rPr>
                <w:rFonts w:asciiTheme="minorHAnsi" w:eastAsiaTheme="minorEastAsia" w:hAnsiTheme="minorHAnsi" w:cstheme="minorBidi"/>
                <w:lang w:val="en-US" w:eastAsia="en-US"/>
              </w:rPr>
            </w:pPr>
          </w:p>
        </w:tc>
        <w:tc>
          <w:tcPr>
            <w:tcW w:w="0" w:type="auto"/>
            <w:tcMar>
              <w:top w:w="0" w:type="dxa"/>
              <w:left w:w="45" w:type="dxa"/>
              <w:bottom w:w="0" w:type="dxa"/>
              <w:right w:w="45" w:type="dxa"/>
            </w:tcMar>
            <w:vAlign w:val="center"/>
            <w:hideMark/>
          </w:tcPr>
          <w:p w:rsidR="00134A2A" w:rsidRDefault="00134A2A">
            <w:pPr>
              <w:jc w:val="both"/>
              <w:rPr>
                <w:rFonts w:ascii="Arial" w:hAnsi="Arial" w:cs="Arial"/>
                <w:color w:val="000000"/>
                <w:sz w:val="17"/>
                <w:szCs w:val="17"/>
              </w:rPr>
            </w:pPr>
            <w:r>
              <w:rPr>
                <w:rFonts w:ascii="Arial" w:hAnsi="Arial" w:cs="Arial"/>
                <w:color w:val="000000"/>
                <w:sz w:val="17"/>
                <w:szCs w:val="17"/>
              </w:rPr>
              <w:t>A1: 175 puncte (A1.1. 25 puncte x 4 = 100 puncte + 75 puncte acumulate din îndeplinirea celorlalte criterii)</w:t>
            </w:r>
            <w:r>
              <w:rPr>
                <w:rFonts w:ascii="Arial" w:hAnsi="Arial" w:cs="Arial"/>
                <w:color w:val="000000"/>
                <w:sz w:val="17"/>
                <w:szCs w:val="17"/>
              </w:rPr>
              <w:br/>
              <w:t>+</w:t>
            </w:r>
            <w:r>
              <w:rPr>
                <w:rFonts w:ascii="Arial" w:hAnsi="Arial" w:cs="Arial"/>
                <w:color w:val="000000"/>
                <w:sz w:val="17"/>
                <w:szCs w:val="17"/>
              </w:rPr>
              <w:br/>
              <w:t>A2: 200 puncte (A.2.1. 40x2=80 puncte + 120 puncte acumulate din îndeplinirea celorlalte criterii)</w:t>
            </w:r>
            <w:r>
              <w:rPr>
                <w:rFonts w:ascii="Arial" w:hAnsi="Arial" w:cs="Arial"/>
                <w:color w:val="000000"/>
                <w:sz w:val="17"/>
                <w:szCs w:val="17"/>
              </w:rPr>
              <w:br/>
              <w:t>+</w:t>
            </w:r>
            <w:r>
              <w:rPr>
                <w:rFonts w:ascii="Arial" w:hAnsi="Arial" w:cs="Arial"/>
                <w:color w:val="000000"/>
                <w:sz w:val="17"/>
                <w:szCs w:val="17"/>
              </w:rPr>
              <w:br/>
              <w:t>A3: 275 puncte</w:t>
            </w:r>
            <w:r>
              <w:rPr>
                <w:rFonts w:ascii="Arial" w:hAnsi="Arial" w:cs="Arial"/>
                <w:color w:val="000000"/>
                <w:sz w:val="17"/>
                <w:szCs w:val="17"/>
              </w:rPr>
              <w:br/>
              <w:t>(A.3.1. 40x2=80 puncte + 70 puncte acumulate din îndeplinirea altor criterii)+</w:t>
            </w:r>
            <w:r>
              <w:rPr>
                <w:rFonts w:ascii="Arial" w:hAnsi="Arial" w:cs="Arial"/>
                <w:color w:val="000000"/>
                <w:sz w:val="17"/>
                <w:szCs w:val="17"/>
              </w:rPr>
              <w:br/>
              <w:t>A4: 125 puncte (A.4.1. 25x2=50 puncte + 75 puncte acumulate din îndeplinirea celorlalte criterii)</w:t>
            </w:r>
          </w:p>
        </w:tc>
      </w:tr>
    </w:tbl>
    <w:p w:rsidR="00134A2A" w:rsidRDefault="00134A2A" w:rsidP="00134A2A">
      <w:pPr>
        <w:jc w:val="both"/>
        <w:rPr>
          <w:rFonts w:ascii="Arial" w:hAnsi="Arial" w:cs="Arial"/>
          <w:color w:val="000000"/>
          <w:sz w:val="26"/>
          <w:szCs w:val="26"/>
        </w:rPr>
      </w:pPr>
    </w:p>
    <w:sectPr w:rsidR="00134A2A" w:rsidSect="00134A2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34A2A"/>
    <w:rsid w:val="00045953"/>
    <w:rsid w:val="001245B1"/>
    <w:rsid w:val="00134A2A"/>
    <w:rsid w:val="001C3A84"/>
    <w:rsid w:val="00203D7F"/>
    <w:rsid w:val="006F18D7"/>
    <w:rsid w:val="009143AC"/>
    <w:rsid w:val="009812C5"/>
    <w:rsid w:val="00BB7B7B"/>
    <w:rsid w:val="00C33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2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134A2A"/>
    <w:rPr>
      <w:rFonts w:ascii="Arial" w:hAnsi="Arial" w:cs="Arial" w:hint="default"/>
      <w:color w:val="000000"/>
      <w:sz w:val="26"/>
      <w:szCs w:val="26"/>
    </w:rPr>
  </w:style>
  <w:style w:type="character" w:customStyle="1" w:styleId="l5not">
    <w:name w:val="l5_not"/>
    <w:basedOn w:val="DefaultParagraphFont"/>
    <w:rsid w:val="00134A2A"/>
  </w:style>
  <w:style w:type="character" w:styleId="Strong">
    <w:name w:val="Strong"/>
    <w:basedOn w:val="DefaultParagraphFont"/>
    <w:uiPriority w:val="22"/>
    <w:qFormat/>
    <w:rsid w:val="00134A2A"/>
    <w:rPr>
      <w:b/>
      <w:bCs/>
    </w:rPr>
  </w:style>
</w:styles>
</file>

<file path=word/webSettings.xml><?xml version="1.0" encoding="utf-8"?>
<w:webSettings xmlns:r="http://schemas.openxmlformats.org/officeDocument/2006/relationships" xmlns:w="http://schemas.openxmlformats.org/wordprocessingml/2006/main">
  <w:divs>
    <w:div w:id="1339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101-Graphics</dc:creator>
  <cp:lastModifiedBy>dana.ehling</cp:lastModifiedBy>
  <cp:revision>2</cp:revision>
  <dcterms:created xsi:type="dcterms:W3CDTF">2017-12-19T12:57:00Z</dcterms:created>
  <dcterms:modified xsi:type="dcterms:W3CDTF">2017-12-19T12:57:00Z</dcterms:modified>
</cp:coreProperties>
</file>